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FE" w:rsidRDefault="00503FFE" w:rsidP="00503FFE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Списък на ръководните органите на НЧ”Пробуда-1927”</w:t>
      </w:r>
    </w:p>
    <w:p w:rsidR="00503FFE" w:rsidRDefault="00503FFE" w:rsidP="00503FFE">
      <w:pPr>
        <w:jc w:val="center"/>
        <w:rPr>
          <w:sz w:val="32"/>
          <w:szCs w:val="32"/>
        </w:rPr>
      </w:pPr>
      <w:r>
        <w:rPr>
          <w:sz w:val="32"/>
          <w:szCs w:val="32"/>
        </w:rPr>
        <w:t>с.Радко Димитриево, община Шумен, област Шумен</w:t>
      </w:r>
    </w:p>
    <w:p w:rsidR="00503FFE" w:rsidRDefault="00503FFE" w:rsidP="00503FFE">
      <w:pPr>
        <w:jc w:val="center"/>
        <w:rPr>
          <w:sz w:val="32"/>
          <w:szCs w:val="32"/>
        </w:rPr>
      </w:pPr>
    </w:p>
    <w:p w:rsidR="00503FFE" w:rsidRDefault="00503FFE" w:rsidP="00503FFE">
      <w:pPr>
        <w:jc w:val="center"/>
        <w:rPr>
          <w:sz w:val="32"/>
          <w:szCs w:val="32"/>
        </w:rPr>
      </w:pPr>
    </w:p>
    <w:p w:rsidR="00503FFE" w:rsidRDefault="00503FFE" w:rsidP="00503FFE">
      <w:pPr>
        <w:jc w:val="center"/>
        <w:rPr>
          <w:sz w:val="32"/>
          <w:szCs w:val="32"/>
        </w:rPr>
      </w:pPr>
    </w:p>
    <w:p w:rsidR="00503FFE" w:rsidRDefault="00503FFE" w:rsidP="00503FFE">
      <w:pPr>
        <w:rPr>
          <w:sz w:val="32"/>
          <w:szCs w:val="32"/>
        </w:rPr>
      </w:pPr>
      <w:r>
        <w:rPr>
          <w:sz w:val="32"/>
          <w:szCs w:val="32"/>
        </w:rPr>
        <w:t xml:space="preserve">    Председател и членове на читалищното настоятелство:</w:t>
      </w:r>
    </w:p>
    <w:p w:rsidR="00503FFE" w:rsidRDefault="00503FFE" w:rsidP="00503FF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Янка Минчева Маринова –Председател</w:t>
      </w:r>
    </w:p>
    <w:p w:rsidR="00503FFE" w:rsidRDefault="00503FFE" w:rsidP="00503FF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Славейка Вичева Костадинова – член</w:t>
      </w:r>
    </w:p>
    <w:p w:rsidR="00503FFE" w:rsidRDefault="00503FFE" w:rsidP="00503FF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Жечка Георгиева Райкова – член </w:t>
      </w:r>
    </w:p>
    <w:p w:rsidR="00503FFE" w:rsidRDefault="00503FFE" w:rsidP="00503FF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Петранка Денчева Тодорова – член</w:t>
      </w:r>
    </w:p>
    <w:p w:rsidR="00503FFE" w:rsidRDefault="00503FFE" w:rsidP="00503FF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Кателина Недялкова Алексиева – член</w:t>
      </w:r>
    </w:p>
    <w:p w:rsidR="00503FFE" w:rsidRDefault="00503FFE" w:rsidP="00503FFE">
      <w:pPr>
        <w:ind w:left="360"/>
        <w:rPr>
          <w:sz w:val="32"/>
          <w:szCs w:val="32"/>
        </w:rPr>
      </w:pPr>
    </w:p>
    <w:p w:rsidR="00503FFE" w:rsidRDefault="00503FFE" w:rsidP="00503FFE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 и членове на проверителна комисия:</w:t>
      </w:r>
    </w:p>
    <w:p w:rsidR="00503FFE" w:rsidRDefault="00503FFE" w:rsidP="00503FF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Даринка Господинова Тодорова – Председател</w:t>
      </w:r>
    </w:p>
    <w:p w:rsidR="00503FFE" w:rsidRDefault="00503FFE" w:rsidP="00503FF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Детелина Динкова Динева – член</w:t>
      </w:r>
    </w:p>
    <w:p w:rsidR="00503FFE" w:rsidRDefault="00503FFE" w:rsidP="00503FF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Добринка Вълчева Томова - член</w:t>
      </w:r>
    </w:p>
    <w:p w:rsidR="00503FFE" w:rsidRDefault="00503FFE" w:rsidP="00503FFE">
      <w:pPr>
        <w:ind w:left="360"/>
        <w:rPr>
          <w:sz w:val="32"/>
          <w:szCs w:val="32"/>
        </w:rPr>
      </w:pPr>
    </w:p>
    <w:p w:rsidR="00503FFE" w:rsidRDefault="00503FFE" w:rsidP="00503FFE">
      <w:pPr>
        <w:ind w:left="360"/>
        <w:rPr>
          <w:sz w:val="32"/>
          <w:szCs w:val="32"/>
        </w:rPr>
      </w:pPr>
    </w:p>
    <w:p w:rsidR="00503FFE" w:rsidRDefault="00503FFE" w:rsidP="00503FFE">
      <w:pPr>
        <w:jc w:val="center"/>
      </w:pPr>
    </w:p>
    <w:p w:rsidR="00503FFE" w:rsidRDefault="00503FFE" w:rsidP="00503FFE">
      <w:pPr>
        <w:jc w:val="center"/>
      </w:pPr>
    </w:p>
    <w:p w:rsidR="00503FFE" w:rsidRDefault="00503FFE" w:rsidP="00503FFE">
      <w:pPr>
        <w:jc w:val="center"/>
      </w:pPr>
    </w:p>
    <w:p w:rsidR="00503FFE" w:rsidRDefault="00503FFE" w:rsidP="00503FFE">
      <w:pPr>
        <w:jc w:val="center"/>
      </w:pPr>
    </w:p>
    <w:p w:rsidR="00503FFE" w:rsidRDefault="00503FFE" w:rsidP="00503FFE">
      <w:pPr>
        <w:jc w:val="center"/>
      </w:pPr>
    </w:p>
    <w:p w:rsidR="00503FFE" w:rsidRPr="00503FFE" w:rsidRDefault="00503FFE" w:rsidP="00503FFE">
      <w:pPr>
        <w:jc w:val="right"/>
        <w:rPr>
          <w:sz w:val="32"/>
          <w:szCs w:val="32"/>
        </w:rPr>
      </w:pPr>
      <w:r w:rsidRPr="00503FFE">
        <w:rPr>
          <w:sz w:val="32"/>
          <w:szCs w:val="32"/>
        </w:rPr>
        <w:t>Председател НЧ”Пробуда-1927” Янка Маринова</w:t>
      </w:r>
    </w:p>
    <w:p w:rsidR="00503FFE" w:rsidRDefault="00503FFE" w:rsidP="00503FFE">
      <w:pPr>
        <w:rPr>
          <w:sz w:val="28"/>
          <w:szCs w:val="28"/>
        </w:rPr>
      </w:pPr>
    </w:p>
    <w:p w:rsidR="00854407" w:rsidRDefault="00854407"/>
    <w:sectPr w:rsidR="00854407" w:rsidSect="0085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AD8"/>
    <w:multiLevelType w:val="hybridMultilevel"/>
    <w:tmpl w:val="0458E9E8"/>
    <w:lvl w:ilvl="0" w:tplc="AF303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FE"/>
    <w:rsid w:val="00503FFE"/>
    <w:rsid w:val="0085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2020-04-01T16:46:00Z</dcterms:created>
  <dcterms:modified xsi:type="dcterms:W3CDTF">2020-04-01T16:48:00Z</dcterms:modified>
</cp:coreProperties>
</file>